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69" w:rsidRDefault="006B1069" w:rsidP="006B10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6B1069" w:rsidRDefault="006B1069" w:rsidP="006B10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</w:t>
      </w:r>
      <w:r>
        <w:rPr>
          <w:rFonts w:ascii="Times New Roman" w:hAnsi="Times New Roman"/>
          <w:b/>
          <w:sz w:val="28"/>
          <w:szCs w:val="28"/>
        </w:rPr>
        <w:t>рамме по английскому языку для 7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B1069" w:rsidRDefault="006B1069" w:rsidP="006B1069">
      <w:pPr>
        <w:pStyle w:val="Default"/>
      </w:pPr>
      <w:r>
        <w:t xml:space="preserve">    </w:t>
      </w:r>
    </w:p>
    <w:p w:rsidR="006B1069" w:rsidRDefault="006B1069" w:rsidP="006B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Рабочая программа курса «Английский язык» составлена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основе </w:t>
      </w:r>
    </w:p>
    <w:p w:rsidR="006B1069" w:rsidRDefault="006B1069" w:rsidP="006B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авторской программы профессора М.В. Вербицкой «FORWARD Английский язык. 5-9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классы»/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Москва: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-Граф, 2013, </w:t>
      </w:r>
    </w:p>
    <w:p w:rsidR="006B1069" w:rsidRDefault="006B1069" w:rsidP="006B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стандартов начального образования второго поколения, </w:t>
      </w:r>
    </w:p>
    <w:p w:rsidR="006B1069" w:rsidRDefault="006B1069" w:rsidP="006B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примерной программы общего образования по иностранному языку с учетом планируемых результатов образования, </w:t>
      </w:r>
    </w:p>
    <w:p w:rsidR="006B1069" w:rsidRDefault="006B1069" w:rsidP="006B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Федерального базисного(образовательного) и примерных учебных планов для образовательных учреждений Российской Федерации. </w:t>
      </w:r>
    </w:p>
    <w:p w:rsidR="006B1069" w:rsidRDefault="006B1069" w:rsidP="006B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Настоящая программа по английскому языку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соответствует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основам Государственного образовательного стандарта начального общего образования. Полностью отвечает требованиям времени, обеспечивает формирование личностных,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предметных компетенций, предопределяющих дальнейшее успешное обучение в основной и старшей школе.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школе. </w:t>
      </w:r>
    </w:p>
    <w:p w:rsidR="006B1069" w:rsidRDefault="006B1069" w:rsidP="006B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предназначена </w:t>
      </w:r>
      <w:r>
        <w:rPr>
          <w:rFonts w:ascii="Times New Roman" w:hAnsi="Times New Roman"/>
          <w:color w:val="000000"/>
          <w:sz w:val="24"/>
          <w:szCs w:val="24"/>
        </w:rPr>
        <w:t>для учащихся 7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 и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 </w:t>
      </w:r>
    </w:p>
    <w:p w:rsidR="006B1069" w:rsidRDefault="006B1069" w:rsidP="006B1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B1069" w:rsidRDefault="006B1069" w:rsidP="006B1069">
      <w:pP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         </w:t>
      </w:r>
      <w:r>
        <w:rPr>
          <w:rFonts w:ascii="Times New Roman" w:eastAsia="TimesNewRomanPSMT" w:hAnsi="Times New Roman"/>
          <w:b/>
          <w:bCs/>
          <w:iCs/>
          <w:sz w:val="24"/>
          <w:szCs w:val="24"/>
        </w:rPr>
        <w:t xml:space="preserve"> Целью</w:t>
      </w:r>
      <w:r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уроков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английский язык в 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 являются:</w:t>
      </w:r>
    </w:p>
    <w:p w:rsidR="006B1069" w:rsidRDefault="006B1069" w:rsidP="006B1069">
      <w:pPr>
        <w:pStyle w:val="Default"/>
        <w:jc w:val="both"/>
      </w:pPr>
      <w:r>
        <w:t xml:space="preserve">-Формирование </w:t>
      </w:r>
      <w:proofErr w:type="spellStart"/>
      <w:r>
        <w:t>экоммуникативной</w:t>
      </w:r>
      <w:proofErr w:type="spellEnd"/>
      <w:r>
        <w:t xml:space="preserve"> компетенции в основных видах речевой деятельности: </w:t>
      </w:r>
      <w:proofErr w:type="spellStart"/>
      <w:r>
        <w:t>аудировании</w:t>
      </w:r>
      <w:proofErr w:type="spellEnd"/>
      <w:r>
        <w:t xml:space="preserve">, говорении, чтении и письме. Коммуникативная компетенция понимается как способность и готовность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общения. Следовательно, изучение иностранного языка направлено на достижение следующих целей: </w:t>
      </w:r>
    </w:p>
    <w:p w:rsidR="006B1069" w:rsidRDefault="006B1069" w:rsidP="006B1069">
      <w:pPr>
        <w:pStyle w:val="Default"/>
        <w:spacing w:after="47"/>
        <w:jc w:val="both"/>
      </w:pPr>
      <w:r>
        <w:t xml:space="preserve"> -формирование умения общаться на английском языке на элементарном уровне с учетом речевых возможностей и потребностей в устной (</w:t>
      </w:r>
      <w:proofErr w:type="spellStart"/>
      <w:r>
        <w:t>аудирование</w:t>
      </w:r>
      <w:proofErr w:type="spellEnd"/>
      <w:r>
        <w:t xml:space="preserve"> и говорение) и письменной (чтение и письмо) форме; </w:t>
      </w:r>
    </w:p>
    <w:p w:rsidR="006B1069" w:rsidRDefault="006B1069" w:rsidP="006B1069">
      <w:pPr>
        <w:pStyle w:val="Default"/>
        <w:spacing w:after="47"/>
        <w:jc w:val="both"/>
      </w:pPr>
      <w:r>
        <w:t xml:space="preserve"> -приобщение школьников социальному опыту с использованием английского языка: знакомство школьников с миром зарубежных сверстников, доступными образцами художественной литературы; воспитание дружелюбного отношения к представителям других стран; </w:t>
      </w:r>
    </w:p>
    <w:p w:rsidR="006B1069" w:rsidRDefault="006B1069" w:rsidP="006B1069">
      <w:pPr>
        <w:pStyle w:val="Default"/>
        <w:spacing w:after="47"/>
        <w:jc w:val="both"/>
      </w:pPr>
      <w:r>
        <w:t xml:space="preserve"> -развитие речевых, интеллектуальных и познавательных способностей школьников, а также их </w:t>
      </w:r>
      <w:proofErr w:type="spellStart"/>
      <w:r>
        <w:t>общеучебных</w:t>
      </w:r>
      <w:proofErr w:type="spellEnd"/>
      <w:r>
        <w:t xml:space="preserve"> умений; развитие мотивации к дальнейшему овладению английским языком;</w:t>
      </w:r>
    </w:p>
    <w:p w:rsidR="006B1069" w:rsidRDefault="006B1069" w:rsidP="006B1069">
      <w:pPr>
        <w:pStyle w:val="Default"/>
        <w:jc w:val="both"/>
      </w:pPr>
      <w:r>
        <w:t xml:space="preserve">-воспитание и разностороннее развитие школьника средствами английского языка. </w:t>
      </w:r>
    </w:p>
    <w:p w:rsidR="006B1069" w:rsidRDefault="006B1069" w:rsidP="006B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1069" w:rsidRDefault="006B1069" w:rsidP="006B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рассчитана на 105 часов из расчета 3 учебных часа в неделю. </w:t>
      </w:r>
    </w:p>
    <w:p w:rsidR="006B1069" w:rsidRDefault="006B1069" w:rsidP="006B1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B1069" w:rsidRDefault="006B1069" w:rsidP="006B1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Обучение осуществляется по УМК Вербицкая М.В. </w:t>
      </w:r>
      <w:r>
        <w:rPr>
          <w:rFonts w:ascii="Times New Roman" w:hAnsi="Times New Roman"/>
          <w:color w:val="000000"/>
          <w:sz w:val="24"/>
          <w:szCs w:val="24"/>
        </w:rPr>
        <w:t>и др. FORWARD Английский язык: 7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класс: учебник для общеобразовательных учреждений в 2 частях – Москва: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-Граф: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Education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Limited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2017г. </w:t>
      </w:r>
    </w:p>
    <w:p w:rsidR="006B1069" w:rsidRDefault="006B1069" w:rsidP="006B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обеспечение предмета «Английский язык» в основной школе:</w:t>
      </w:r>
    </w:p>
    <w:p w:rsidR="00656FF9" w:rsidRDefault="006B1069" w:rsidP="006B1069">
      <w:pPr>
        <w:autoSpaceDE w:val="0"/>
        <w:autoSpaceDN w:val="0"/>
        <w:adjustRightInd w:val="0"/>
        <w:spacing w:after="120" w:line="264" w:lineRule="auto"/>
        <w:contextualSpacing/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компьютер, экран, проектор.</w:t>
      </w:r>
    </w:p>
    <w:sectPr w:rsidR="0065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56"/>
    <w:rsid w:val="00656FF9"/>
    <w:rsid w:val="006B1069"/>
    <w:rsid w:val="00A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29976-6463-4681-9BB9-E81A943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6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10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Кабиент английского</dc:creator>
  <cp:keywords/>
  <dc:description/>
  <cp:lastModifiedBy>Кабиент английского</cp:lastModifiedBy>
  <cp:revision>3</cp:revision>
  <dcterms:created xsi:type="dcterms:W3CDTF">2018-01-09T06:25:00Z</dcterms:created>
  <dcterms:modified xsi:type="dcterms:W3CDTF">2018-01-09T06:26:00Z</dcterms:modified>
</cp:coreProperties>
</file>